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ABC" w:rsidRDefault="00C16ABC" w:rsidP="00C16ABC">
      <w:pPr>
        <w:spacing w:line="480" w:lineRule="auto"/>
        <w:jc w:val="center"/>
        <w:rPr>
          <w:rFonts w:ascii="Times New Roman" w:hAnsi="Times New Roman" w:cs="Times New Roman"/>
          <w:sz w:val="24"/>
          <w:szCs w:val="24"/>
        </w:rPr>
      </w:pPr>
    </w:p>
    <w:p w:rsidR="00C16ABC" w:rsidRDefault="00C16ABC" w:rsidP="00B64B08">
      <w:pPr>
        <w:spacing w:after="0" w:line="480" w:lineRule="auto"/>
        <w:contextualSpacing/>
        <w:jc w:val="center"/>
        <w:rPr>
          <w:rFonts w:ascii="Times New Roman" w:hAnsi="Times New Roman" w:cs="Times New Roman"/>
          <w:sz w:val="24"/>
          <w:szCs w:val="24"/>
        </w:rPr>
      </w:pPr>
    </w:p>
    <w:p w:rsidR="00C16ABC" w:rsidRDefault="00C16ABC" w:rsidP="00B64B08">
      <w:pPr>
        <w:spacing w:after="0" w:line="480" w:lineRule="auto"/>
        <w:contextualSpacing/>
        <w:jc w:val="center"/>
        <w:rPr>
          <w:rFonts w:ascii="Times New Roman" w:hAnsi="Times New Roman" w:cs="Times New Roman"/>
          <w:sz w:val="24"/>
          <w:szCs w:val="24"/>
        </w:rPr>
      </w:pPr>
    </w:p>
    <w:p w:rsidR="00C16ABC" w:rsidRDefault="00C16ABC" w:rsidP="00B64B08">
      <w:pPr>
        <w:spacing w:after="0" w:line="480" w:lineRule="auto"/>
        <w:contextualSpacing/>
        <w:jc w:val="center"/>
        <w:rPr>
          <w:rFonts w:ascii="Times New Roman" w:hAnsi="Times New Roman" w:cs="Times New Roman"/>
          <w:sz w:val="24"/>
          <w:szCs w:val="24"/>
        </w:rPr>
      </w:pPr>
    </w:p>
    <w:p w:rsidR="00C16ABC" w:rsidRDefault="00C16ABC" w:rsidP="00B64B08">
      <w:pPr>
        <w:spacing w:after="0" w:line="480" w:lineRule="auto"/>
        <w:contextualSpacing/>
        <w:jc w:val="center"/>
        <w:rPr>
          <w:rFonts w:ascii="Times New Roman" w:hAnsi="Times New Roman" w:cs="Times New Roman"/>
          <w:sz w:val="24"/>
          <w:szCs w:val="24"/>
        </w:rPr>
      </w:pPr>
    </w:p>
    <w:p w:rsidR="00C16ABC" w:rsidRDefault="00C16ABC" w:rsidP="00B64B08">
      <w:pPr>
        <w:spacing w:after="0" w:line="480" w:lineRule="auto"/>
        <w:contextualSpacing/>
        <w:jc w:val="center"/>
        <w:rPr>
          <w:rFonts w:ascii="Times New Roman" w:hAnsi="Times New Roman" w:cs="Times New Roman"/>
          <w:sz w:val="24"/>
          <w:szCs w:val="24"/>
        </w:rPr>
      </w:pPr>
    </w:p>
    <w:p w:rsidR="00C16ABC" w:rsidRDefault="00C16ABC" w:rsidP="00B64B08">
      <w:pPr>
        <w:spacing w:after="0" w:line="480" w:lineRule="auto"/>
        <w:contextualSpacing/>
        <w:jc w:val="center"/>
        <w:rPr>
          <w:rFonts w:ascii="Times New Roman" w:hAnsi="Times New Roman" w:cs="Times New Roman"/>
          <w:sz w:val="24"/>
          <w:szCs w:val="24"/>
        </w:rPr>
      </w:pPr>
    </w:p>
    <w:p w:rsidR="00C16ABC" w:rsidRDefault="00C16ABC" w:rsidP="00B64B08">
      <w:pPr>
        <w:spacing w:after="0" w:line="480" w:lineRule="auto"/>
        <w:contextualSpacing/>
        <w:jc w:val="center"/>
        <w:rPr>
          <w:rFonts w:ascii="Times New Roman" w:hAnsi="Times New Roman" w:cs="Times New Roman"/>
          <w:sz w:val="24"/>
          <w:szCs w:val="24"/>
        </w:rPr>
      </w:pPr>
    </w:p>
    <w:p w:rsidR="00C16ABC" w:rsidRDefault="00C16ABC" w:rsidP="00B64B0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Global Business Next Door</w:t>
      </w:r>
    </w:p>
    <w:p w:rsidR="00C16ABC" w:rsidRDefault="00C16ABC" w:rsidP="00B64B0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rsidR="00C16ABC" w:rsidRPr="00C16ABC" w:rsidRDefault="00C16ABC" w:rsidP="00B64B0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Number:</w:t>
      </w:r>
    </w:p>
    <w:p w:rsidR="00C16ABC" w:rsidRDefault="00C16ABC" w:rsidP="00B64B08">
      <w:pPr>
        <w:tabs>
          <w:tab w:val="left" w:pos="3570"/>
        </w:tabs>
        <w:spacing w:after="0" w:line="480" w:lineRule="auto"/>
        <w:contextualSpacing/>
        <w:jc w:val="center"/>
        <w:rPr>
          <w:rFonts w:ascii="Times New Roman" w:hAnsi="Times New Roman" w:cs="Times New Roman"/>
          <w:b/>
          <w:sz w:val="24"/>
          <w:szCs w:val="24"/>
        </w:rPr>
      </w:pPr>
    </w:p>
    <w:p w:rsidR="00C16ABC" w:rsidRDefault="00C16ABC" w:rsidP="00B64B08">
      <w:pPr>
        <w:tabs>
          <w:tab w:val="left" w:pos="3570"/>
        </w:tabs>
        <w:spacing w:after="0" w:line="480" w:lineRule="auto"/>
        <w:contextualSpacing/>
        <w:jc w:val="center"/>
        <w:rPr>
          <w:rFonts w:ascii="Times New Roman" w:hAnsi="Times New Roman" w:cs="Times New Roman"/>
          <w:b/>
          <w:sz w:val="24"/>
          <w:szCs w:val="24"/>
        </w:rPr>
      </w:pPr>
    </w:p>
    <w:p w:rsidR="00C16ABC" w:rsidRDefault="00C16ABC" w:rsidP="00B64B08">
      <w:pPr>
        <w:tabs>
          <w:tab w:val="left" w:pos="3570"/>
        </w:tabs>
        <w:spacing w:after="0" w:line="480" w:lineRule="auto"/>
        <w:contextualSpacing/>
        <w:jc w:val="center"/>
        <w:rPr>
          <w:rFonts w:ascii="Times New Roman" w:hAnsi="Times New Roman" w:cs="Times New Roman"/>
          <w:b/>
          <w:sz w:val="24"/>
          <w:szCs w:val="24"/>
        </w:rPr>
      </w:pPr>
    </w:p>
    <w:p w:rsidR="00C16ABC" w:rsidRDefault="00C16ABC" w:rsidP="00B64B08">
      <w:pPr>
        <w:tabs>
          <w:tab w:val="left" w:pos="3570"/>
        </w:tabs>
        <w:spacing w:after="0" w:line="480" w:lineRule="auto"/>
        <w:contextualSpacing/>
        <w:jc w:val="center"/>
        <w:rPr>
          <w:rFonts w:ascii="Times New Roman" w:hAnsi="Times New Roman" w:cs="Times New Roman"/>
          <w:b/>
          <w:sz w:val="24"/>
          <w:szCs w:val="24"/>
        </w:rPr>
      </w:pPr>
    </w:p>
    <w:p w:rsidR="00C16ABC" w:rsidRDefault="00C16ABC" w:rsidP="00B64B08">
      <w:pPr>
        <w:tabs>
          <w:tab w:val="left" w:pos="3570"/>
        </w:tabs>
        <w:spacing w:after="0" w:line="480" w:lineRule="auto"/>
        <w:contextualSpacing/>
        <w:jc w:val="center"/>
        <w:rPr>
          <w:rFonts w:ascii="Times New Roman" w:hAnsi="Times New Roman" w:cs="Times New Roman"/>
          <w:b/>
          <w:sz w:val="24"/>
          <w:szCs w:val="24"/>
        </w:rPr>
      </w:pPr>
    </w:p>
    <w:p w:rsidR="00C16ABC" w:rsidRDefault="00C16ABC" w:rsidP="00B64B08">
      <w:pPr>
        <w:tabs>
          <w:tab w:val="left" w:pos="3570"/>
        </w:tabs>
        <w:spacing w:after="0" w:line="480" w:lineRule="auto"/>
        <w:contextualSpacing/>
        <w:jc w:val="center"/>
        <w:rPr>
          <w:rFonts w:ascii="Times New Roman" w:hAnsi="Times New Roman" w:cs="Times New Roman"/>
          <w:b/>
          <w:sz w:val="24"/>
          <w:szCs w:val="24"/>
        </w:rPr>
      </w:pPr>
    </w:p>
    <w:p w:rsidR="00C16ABC" w:rsidRDefault="00C16ABC" w:rsidP="00B64B08">
      <w:pPr>
        <w:tabs>
          <w:tab w:val="left" w:pos="3570"/>
        </w:tabs>
        <w:spacing w:after="0" w:line="480" w:lineRule="auto"/>
        <w:contextualSpacing/>
        <w:jc w:val="center"/>
        <w:rPr>
          <w:rFonts w:ascii="Times New Roman" w:hAnsi="Times New Roman" w:cs="Times New Roman"/>
          <w:b/>
          <w:sz w:val="24"/>
          <w:szCs w:val="24"/>
        </w:rPr>
      </w:pPr>
    </w:p>
    <w:p w:rsidR="00B64B08" w:rsidRDefault="00B64B08">
      <w:pPr>
        <w:rPr>
          <w:rFonts w:ascii="Times New Roman" w:hAnsi="Times New Roman" w:cs="Times New Roman"/>
          <w:b/>
          <w:sz w:val="24"/>
          <w:szCs w:val="24"/>
        </w:rPr>
      </w:pPr>
      <w:r>
        <w:rPr>
          <w:rFonts w:ascii="Times New Roman" w:hAnsi="Times New Roman" w:cs="Times New Roman"/>
          <w:b/>
          <w:sz w:val="24"/>
          <w:szCs w:val="24"/>
        </w:rPr>
        <w:br w:type="page"/>
      </w:r>
    </w:p>
    <w:p w:rsidR="0049402A" w:rsidRDefault="00A171CD" w:rsidP="00B64B08">
      <w:pPr>
        <w:tabs>
          <w:tab w:val="left" w:pos="3570"/>
        </w:tabs>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Discussion</w:t>
      </w:r>
    </w:p>
    <w:p w:rsidR="005B23F1" w:rsidRDefault="00A171CD" w:rsidP="00B64B08">
      <w:pPr>
        <w:tabs>
          <w:tab w:val="left" w:pos="35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Reviewing the presen</w:t>
      </w:r>
      <w:r w:rsidR="00B64B08">
        <w:rPr>
          <w:rFonts w:ascii="Times New Roman" w:hAnsi="Times New Roman" w:cs="Times New Roman"/>
          <w:sz w:val="24"/>
          <w:szCs w:val="24"/>
        </w:rPr>
        <w:t>tation by Scott Szwast, (2015), t</w:t>
      </w:r>
      <w:r>
        <w:rPr>
          <w:rFonts w:ascii="Times New Roman" w:hAnsi="Times New Roman" w:cs="Times New Roman"/>
          <w:sz w:val="24"/>
          <w:szCs w:val="24"/>
        </w:rPr>
        <w:t>here are outstanding ideologies that have cropped up to showcase a negative mentality</w:t>
      </w:r>
      <w:r w:rsidR="0075715B">
        <w:rPr>
          <w:rFonts w:ascii="Times New Roman" w:hAnsi="Times New Roman" w:cs="Times New Roman"/>
          <w:sz w:val="24"/>
          <w:szCs w:val="24"/>
        </w:rPr>
        <w:t>,</w:t>
      </w:r>
      <w:r>
        <w:rPr>
          <w:rFonts w:ascii="Times New Roman" w:hAnsi="Times New Roman" w:cs="Times New Roman"/>
          <w:sz w:val="24"/>
          <w:szCs w:val="24"/>
        </w:rPr>
        <w:t xml:space="preserve"> </w:t>
      </w:r>
      <w:r w:rsidR="0075715B">
        <w:rPr>
          <w:rFonts w:ascii="Times New Roman" w:hAnsi="Times New Roman" w:cs="Times New Roman"/>
          <w:sz w:val="24"/>
          <w:szCs w:val="24"/>
        </w:rPr>
        <w:t xml:space="preserve">analogized </w:t>
      </w:r>
      <w:r>
        <w:rPr>
          <w:rFonts w:ascii="Times New Roman" w:hAnsi="Times New Roman" w:cs="Times New Roman"/>
          <w:sz w:val="24"/>
          <w:szCs w:val="24"/>
        </w:rPr>
        <w:t xml:space="preserve">in doing business internationally. Surprisingly, the main difficulties are no longer physical borders of our occupations but rather our own perception of inherent risks involved with global markets. Statistically, industrial companies </w:t>
      </w:r>
      <w:r w:rsidR="0075715B">
        <w:rPr>
          <w:rFonts w:ascii="Times New Roman" w:hAnsi="Times New Roman" w:cs="Times New Roman"/>
          <w:sz w:val="24"/>
          <w:szCs w:val="24"/>
        </w:rPr>
        <w:t xml:space="preserve">within the United States, </w:t>
      </w:r>
      <w:r>
        <w:rPr>
          <w:rFonts w:ascii="Times New Roman" w:hAnsi="Times New Roman" w:cs="Times New Roman"/>
          <w:sz w:val="24"/>
          <w:szCs w:val="24"/>
        </w:rPr>
        <w:t xml:space="preserve">which are expected to hit global scales have been accounting for the </w:t>
      </w:r>
      <w:r w:rsidR="003C31D6">
        <w:rPr>
          <w:rFonts w:ascii="Times New Roman" w:hAnsi="Times New Roman" w:cs="Times New Roman"/>
          <w:sz w:val="24"/>
          <w:szCs w:val="24"/>
        </w:rPr>
        <w:t>1</w:t>
      </w:r>
      <w:r>
        <w:rPr>
          <w:rFonts w:ascii="Times New Roman" w:hAnsi="Times New Roman" w:cs="Times New Roman"/>
          <w:sz w:val="24"/>
          <w:szCs w:val="24"/>
        </w:rPr>
        <w:t xml:space="preserve">% export, while small and medium businesses hitting a solid 98%. </w:t>
      </w:r>
      <w:r w:rsidR="0075715B">
        <w:rPr>
          <w:rFonts w:ascii="Times New Roman" w:hAnsi="Times New Roman" w:cs="Times New Roman"/>
          <w:sz w:val="24"/>
          <w:szCs w:val="24"/>
        </w:rPr>
        <w:t>What could be the reason? Scott Szwast chronologically, explains the impacts involved in setting limitations from bordered issues and how they possibly contribute to hesitation in venturing global market. The issues will be compared to the vast and aggressive next-door businesses that are recording substantial growth rates every year.</w:t>
      </w:r>
    </w:p>
    <w:p w:rsidR="003C31D6" w:rsidRDefault="00A171CD" w:rsidP="00B64B08">
      <w:pPr>
        <w:tabs>
          <w:tab w:val="left" w:pos="35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start with, it is important to understand that there is absolutely nothing special with the small and medium businesses, being at the forefront of doing international exchanges. One cannot pose financial capabilities, the number of employees, locality etc. as a liability to being the top notch or a failed project within the export market. To justify this, 90 % of exporters trace back to being single location businesses, where 37% of them have less than 20 employees. What could they be doing differently from the 1% corporate exports?</w:t>
      </w:r>
    </w:p>
    <w:p w:rsidR="005B5CF4" w:rsidRDefault="00A171CD" w:rsidP="00B64B08">
      <w:pPr>
        <w:tabs>
          <w:tab w:val="left" w:pos="35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Apart from</w:t>
      </w:r>
      <w:r w:rsidR="00B64B08">
        <w:rPr>
          <w:rFonts w:ascii="Times New Roman" w:hAnsi="Times New Roman" w:cs="Times New Roman"/>
          <w:sz w:val="24"/>
          <w:szCs w:val="24"/>
        </w:rPr>
        <w:t xml:space="preserve"> the 1% of exporting companies, </w:t>
      </w:r>
      <w:r>
        <w:rPr>
          <w:rFonts w:ascii="Times New Roman" w:hAnsi="Times New Roman" w:cs="Times New Roman"/>
          <w:sz w:val="24"/>
          <w:szCs w:val="24"/>
        </w:rPr>
        <w:t>he rest have been trapped in a domestic cycle and are not in any given time, willing to adapt the changing markets. However, small bus</w:t>
      </w:r>
      <w:r w:rsidR="00A71004">
        <w:rPr>
          <w:rFonts w:ascii="Times New Roman" w:hAnsi="Times New Roman" w:cs="Times New Roman"/>
          <w:sz w:val="24"/>
          <w:szCs w:val="24"/>
        </w:rPr>
        <w:t xml:space="preserve">inesses, on the other hand, have been quite flexible to change as well as tapping the rightful market globally, despite the nature of products. Some of the interesting products from small and medium businesses that have been profitable are material for making dental molds, custom-made tops for off-road vehicles, luxury pet houses, slobber proof webcams, among other unexpected products. </w:t>
      </w:r>
    </w:p>
    <w:p w:rsidR="0075715B" w:rsidRDefault="00A171CD" w:rsidP="00B64B08">
      <w:pPr>
        <w:tabs>
          <w:tab w:val="left" w:pos="35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An example of business set up that went global is steampunk </w:t>
      </w:r>
      <w:r w:rsidR="005B5CF4">
        <w:rPr>
          <w:rFonts w:ascii="Times New Roman" w:hAnsi="Times New Roman" w:cs="Times New Roman"/>
          <w:sz w:val="24"/>
          <w:szCs w:val="24"/>
        </w:rPr>
        <w:t xml:space="preserve">costumes enterprise. Their initial plan was not to export at </w:t>
      </w:r>
      <w:r w:rsidR="00B64B08">
        <w:rPr>
          <w:rFonts w:ascii="Times New Roman" w:hAnsi="Times New Roman" w:cs="Times New Roman"/>
          <w:sz w:val="24"/>
          <w:szCs w:val="24"/>
        </w:rPr>
        <w:t>all;</w:t>
      </w:r>
      <w:r w:rsidR="005B5CF4">
        <w:rPr>
          <w:rFonts w:ascii="Times New Roman" w:hAnsi="Times New Roman" w:cs="Times New Roman"/>
          <w:sz w:val="24"/>
          <w:szCs w:val="24"/>
        </w:rPr>
        <w:t xml:space="preserve"> rather they scheduled their market as domestic as possible to target markets like costume</w:t>
      </w:r>
      <w:r w:rsidR="005077FF">
        <w:rPr>
          <w:rFonts w:ascii="Times New Roman" w:hAnsi="Times New Roman" w:cs="Times New Roman"/>
          <w:sz w:val="24"/>
          <w:szCs w:val="24"/>
        </w:rPr>
        <w:t>-based</w:t>
      </w:r>
      <w:r w:rsidR="005B5CF4">
        <w:rPr>
          <w:rFonts w:ascii="Times New Roman" w:hAnsi="Times New Roman" w:cs="Times New Roman"/>
          <w:sz w:val="24"/>
          <w:szCs w:val="24"/>
        </w:rPr>
        <w:t xml:space="preserve"> events. They had a challenge of supplying to major cities like London and Hong Kong and decided to have </w:t>
      </w:r>
      <w:r w:rsidR="005077FF">
        <w:rPr>
          <w:rFonts w:ascii="Times New Roman" w:hAnsi="Times New Roman" w:cs="Times New Roman"/>
          <w:sz w:val="24"/>
          <w:szCs w:val="24"/>
        </w:rPr>
        <w:t xml:space="preserve">a </w:t>
      </w:r>
      <w:r w:rsidR="005B5CF4">
        <w:rPr>
          <w:rFonts w:ascii="Times New Roman" w:hAnsi="Times New Roman" w:cs="Times New Roman"/>
          <w:sz w:val="24"/>
          <w:szCs w:val="24"/>
        </w:rPr>
        <w:t xml:space="preserve">website as their marketing platform. What was outstanding is that they tapped on the Dragon Can event costume market, where the event attracts close to 52,000 genre fans every year. Their orders came from London and Hong Kong summing up their business to become international with international friendly terms that turned out to be easier than what they thought. </w:t>
      </w:r>
    </w:p>
    <w:p w:rsidR="00C16ABC" w:rsidRDefault="00A171CD" w:rsidP="00B64B08">
      <w:pPr>
        <w:tabs>
          <w:tab w:val="left" w:pos="35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steampunk company, it is evident that hesitation is typically a fashioned thing that is labeled against boundaries that actually don't exist. Most of the business has a lot of doubt whether their products will be accepted at all. In other cases, the uncertainty of how to reach customers in foreign markets has brought forth confinements of businesses to domestic markets. There has been fear as well, the fear of incurring losses, piracy, regulatory penalties, theft, damage, etc.  This has been very unlikely when compared to the performance rate of the few who have venture </w:t>
      </w:r>
      <w:r w:rsidR="00934746">
        <w:rPr>
          <w:rFonts w:ascii="Times New Roman" w:hAnsi="Times New Roman" w:cs="Times New Roman"/>
          <w:sz w:val="24"/>
          <w:szCs w:val="24"/>
        </w:rPr>
        <w:t xml:space="preserve">global markets. For those who have taken the challenge, their growth opportunity has been exponential, with 8.5% less likely to go out of business compared to </w:t>
      </w:r>
      <w:r w:rsidR="007844AD">
        <w:rPr>
          <w:rFonts w:ascii="Times New Roman" w:hAnsi="Times New Roman" w:cs="Times New Roman"/>
          <w:sz w:val="24"/>
          <w:szCs w:val="24"/>
        </w:rPr>
        <w:t>confined business. Studies show it is actually riskier to stay confined on the domestic market that venturing in the export market.</w:t>
      </w:r>
    </w:p>
    <w:p w:rsidR="007844AD" w:rsidRDefault="00A171CD" w:rsidP="00B64B08">
      <w:pPr>
        <w:tabs>
          <w:tab w:val="left" w:pos="35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Conclusively, I believe it is high time, we invest in fitting a global business profile, be it market landscape, transacting and marketing products. Additionally, some of these inherent analogies about exportations have not been put to test by many, imposing misconceptions that end up limiting the potential of companies, small and medium businesses.</w:t>
      </w:r>
    </w:p>
    <w:p w:rsidR="00B64B08" w:rsidRDefault="00B64B08">
      <w:pPr>
        <w:rPr>
          <w:rFonts w:ascii="Times New Roman" w:hAnsi="Times New Roman" w:cs="Times New Roman"/>
          <w:sz w:val="24"/>
          <w:szCs w:val="24"/>
        </w:rPr>
      </w:pPr>
      <w:r>
        <w:rPr>
          <w:rFonts w:ascii="Times New Roman" w:hAnsi="Times New Roman" w:cs="Times New Roman"/>
          <w:sz w:val="24"/>
          <w:szCs w:val="24"/>
        </w:rPr>
        <w:br w:type="page"/>
      </w:r>
    </w:p>
    <w:p w:rsidR="007844AD" w:rsidRDefault="00A171CD" w:rsidP="00B64B08">
      <w:pPr>
        <w:tabs>
          <w:tab w:val="left" w:pos="570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844AD" w:rsidRDefault="00A171CD" w:rsidP="007844AD">
      <w:pPr>
        <w:tabs>
          <w:tab w:val="left" w:pos="5700"/>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Ted Talks, 2015. The Global Bus</w:t>
      </w:r>
      <w:r w:rsidR="00B64B08">
        <w:rPr>
          <w:rFonts w:ascii="Times New Roman" w:hAnsi="Times New Roman" w:cs="Times New Roman"/>
          <w:sz w:val="24"/>
          <w:szCs w:val="24"/>
        </w:rPr>
        <w:t xml:space="preserve">iness Next Door by Scott Szwast </w:t>
      </w:r>
      <w:hyperlink r:id="rId7" w:history="1">
        <w:r w:rsidRPr="007844AD">
          <w:rPr>
            <w:rStyle w:val="Hyperlink"/>
            <w:rFonts w:ascii="Times New Roman" w:hAnsi="Times New Roman" w:cs="Times New Roman"/>
            <w:sz w:val="24"/>
            <w:szCs w:val="24"/>
          </w:rPr>
          <w:t>https://www.ted.com/talks/scott_szwast_the_global_business_next_door</w:t>
        </w:r>
      </w:hyperlink>
    </w:p>
    <w:p w:rsidR="00C16ABC" w:rsidRDefault="00C16ABC" w:rsidP="00A534F1">
      <w:pPr>
        <w:tabs>
          <w:tab w:val="left" w:pos="5700"/>
        </w:tabs>
        <w:spacing w:line="480" w:lineRule="auto"/>
        <w:ind w:left="720" w:hanging="720"/>
        <w:jc w:val="center"/>
        <w:rPr>
          <w:rFonts w:ascii="Times New Roman" w:hAnsi="Times New Roman" w:cs="Times New Roman"/>
          <w:b/>
          <w:sz w:val="24"/>
          <w:szCs w:val="24"/>
        </w:rPr>
      </w:pPr>
    </w:p>
    <w:p w:rsidR="00B64B08" w:rsidRDefault="00B64B08">
      <w:pPr>
        <w:rPr>
          <w:rFonts w:ascii="Times New Roman" w:hAnsi="Times New Roman" w:cs="Times New Roman"/>
          <w:b/>
          <w:sz w:val="24"/>
          <w:szCs w:val="24"/>
        </w:rPr>
      </w:pPr>
      <w:r>
        <w:rPr>
          <w:rFonts w:ascii="Times New Roman" w:hAnsi="Times New Roman" w:cs="Times New Roman"/>
          <w:b/>
          <w:sz w:val="24"/>
          <w:szCs w:val="24"/>
        </w:rPr>
        <w:br w:type="page"/>
      </w:r>
    </w:p>
    <w:p w:rsidR="00A534F1" w:rsidRDefault="00A171CD" w:rsidP="00B64B08">
      <w:pPr>
        <w:tabs>
          <w:tab w:val="left" w:pos="5700"/>
        </w:tabs>
        <w:spacing w:after="0" w:line="480" w:lineRule="auto"/>
        <w:ind w:left="720" w:hanging="720"/>
        <w:contextualSpacing/>
        <w:jc w:val="center"/>
        <w:rPr>
          <w:rFonts w:ascii="Times New Roman" w:hAnsi="Times New Roman" w:cs="Times New Roman"/>
          <w:b/>
          <w:sz w:val="24"/>
          <w:szCs w:val="24"/>
        </w:rPr>
      </w:pPr>
      <w:r w:rsidRPr="00A534F1">
        <w:rPr>
          <w:rFonts w:ascii="Times New Roman" w:hAnsi="Times New Roman" w:cs="Times New Roman"/>
          <w:b/>
          <w:sz w:val="24"/>
          <w:szCs w:val="24"/>
        </w:rPr>
        <w:lastRenderedPageBreak/>
        <w:t>Response to Discussion</w:t>
      </w:r>
    </w:p>
    <w:p w:rsidR="00A534F1" w:rsidRDefault="00A171CD" w:rsidP="00B64B08">
      <w:pPr>
        <w:tabs>
          <w:tab w:val="left" w:pos="529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w:t>
      </w:r>
      <w:r w:rsidR="00C35170">
        <w:rPr>
          <w:rFonts w:ascii="Times New Roman" w:hAnsi="Times New Roman" w:cs="Times New Roman"/>
          <w:sz w:val="24"/>
          <w:szCs w:val="24"/>
        </w:rPr>
        <w:t xml:space="preserve">partly </w:t>
      </w:r>
      <w:r>
        <w:rPr>
          <w:rFonts w:ascii="Times New Roman" w:hAnsi="Times New Roman" w:cs="Times New Roman"/>
          <w:sz w:val="24"/>
          <w:szCs w:val="24"/>
        </w:rPr>
        <w:t>agree with the thought on this discussion.</w:t>
      </w:r>
      <w:r w:rsidR="00C35170">
        <w:rPr>
          <w:rFonts w:ascii="Times New Roman" w:hAnsi="Times New Roman" w:cs="Times New Roman"/>
          <w:sz w:val="24"/>
          <w:szCs w:val="24"/>
        </w:rPr>
        <w:t xml:space="preserve"> Reason being</w:t>
      </w:r>
      <w:r>
        <w:rPr>
          <w:rFonts w:ascii="Times New Roman" w:hAnsi="Times New Roman" w:cs="Times New Roman"/>
          <w:sz w:val="24"/>
          <w:szCs w:val="24"/>
        </w:rPr>
        <w:t xml:space="preserve">, the so-called </w:t>
      </w:r>
      <w:r w:rsidRPr="00A534F1">
        <w:rPr>
          <w:rFonts w:ascii="Times New Roman" w:hAnsi="Times New Roman" w:cs="Times New Roman"/>
          <w:sz w:val="24"/>
          <w:szCs w:val="24"/>
        </w:rPr>
        <w:t>s</w:t>
      </w:r>
      <w:r>
        <w:rPr>
          <w:rFonts w:ascii="Times New Roman" w:hAnsi="Times New Roman" w:cs="Times New Roman"/>
          <w:sz w:val="24"/>
          <w:szCs w:val="24"/>
        </w:rPr>
        <w:t xml:space="preserve">ignificant risks, and challenges </w:t>
      </w:r>
      <w:r w:rsidRPr="00A534F1">
        <w:rPr>
          <w:rFonts w:ascii="Times New Roman" w:hAnsi="Times New Roman" w:cs="Times New Roman"/>
          <w:sz w:val="24"/>
          <w:szCs w:val="24"/>
        </w:rPr>
        <w:t>ass</w:t>
      </w:r>
      <w:bookmarkStart w:id="0" w:name="_GoBack"/>
      <w:bookmarkEnd w:id="0"/>
      <w:r w:rsidRPr="00A534F1">
        <w:rPr>
          <w:rFonts w:ascii="Times New Roman" w:hAnsi="Times New Roman" w:cs="Times New Roman"/>
          <w:sz w:val="24"/>
          <w:szCs w:val="24"/>
        </w:rPr>
        <w:t>o</w:t>
      </w:r>
      <w:r>
        <w:rPr>
          <w:rFonts w:ascii="Times New Roman" w:hAnsi="Times New Roman" w:cs="Times New Roman"/>
          <w:sz w:val="24"/>
          <w:szCs w:val="24"/>
        </w:rPr>
        <w:t xml:space="preserve">ciated with going international have been simplified now, more than ever in the history of doing business. Countries have been at the forefront in simplifying such barriers, like regulatory policies, security, </w:t>
      </w:r>
      <w:r w:rsidR="00B64B08">
        <w:rPr>
          <w:rFonts w:ascii="Times New Roman" w:hAnsi="Times New Roman" w:cs="Times New Roman"/>
          <w:sz w:val="24"/>
          <w:szCs w:val="24"/>
        </w:rPr>
        <w:t>and political</w:t>
      </w:r>
      <w:r>
        <w:rPr>
          <w:rFonts w:ascii="Times New Roman" w:hAnsi="Times New Roman" w:cs="Times New Roman"/>
          <w:sz w:val="24"/>
          <w:szCs w:val="24"/>
        </w:rPr>
        <w:t xml:space="preserve"> stability among other issues. These factors have been reflected directly from the rising numbers of small and medium business, within the export market. Additionally, their growth opportunity is alarming compared to the few companies who have retained </w:t>
      </w:r>
      <w:r w:rsidR="00C35170">
        <w:rPr>
          <w:rFonts w:ascii="Times New Roman" w:hAnsi="Times New Roman" w:cs="Times New Roman"/>
          <w:sz w:val="24"/>
          <w:szCs w:val="24"/>
        </w:rPr>
        <w:t xml:space="preserve">risks and challenges as barriers of business. </w:t>
      </w:r>
    </w:p>
    <w:p w:rsidR="00C35170" w:rsidRDefault="00A171CD" w:rsidP="00B64B08">
      <w:pPr>
        <w:tabs>
          <w:tab w:val="left" w:pos="529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point that I agree with totally is the language barrier. Language as a barrier can be a dead end for product circulation in given locality, but since the challenge is inevitable, I would recommend precise implementations targeting the troubled market. Some of the changes like incorporating trilingual personnel in the local mark</w:t>
      </w:r>
      <w:r w:rsidR="00351165">
        <w:rPr>
          <w:rFonts w:ascii="Times New Roman" w:hAnsi="Times New Roman" w:cs="Times New Roman"/>
          <w:sz w:val="24"/>
          <w:szCs w:val="24"/>
        </w:rPr>
        <w:t>et would bridge the market gap. With this, products can be</w:t>
      </w:r>
      <w:r>
        <w:rPr>
          <w:rFonts w:ascii="Times New Roman" w:hAnsi="Times New Roman" w:cs="Times New Roman"/>
          <w:sz w:val="24"/>
          <w:szCs w:val="24"/>
        </w:rPr>
        <w:t xml:space="preserve"> market</w:t>
      </w:r>
      <w:r w:rsidR="00351165">
        <w:rPr>
          <w:rFonts w:ascii="Times New Roman" w:hAnsi="Times New Roman" w:cs="Times New Roman"/>
          <w:sz w:val="24"/>
          <w:szCs w:val="24"/>
        </w:rPr>
        <w:t xml:space="preserve">ed in a relatable way and </w:t>
      </w:r>
      <w:r>
        <w:rPr>
          <w:rFonts w:ascii="Times New Roman" w:hAnsi="Times New Roman" w:cs="Times New Roman"/>
          <w:sz w:val="24"/>
          <w:szCs w:val="24"/>
        </w:rPr>
        <w:t xml:space="preserve">manual </w:t>
      </w:r>
      <w:r w:rsidR="00351165">
        <w:rPr>
          <w:rFonts w:ascii="Times New Roman" w:hAnsi="Times New Roman" w:cs="Times New Roman"/>
          <w:sz w:val="24"/>
          <w:szCs w:val="24"/>
        </w:rPr>
        <w:t>or descriptions can be written in different languages to fit a diverse range of global markets. Cultural barriers on the hand could be very sensitive for business, especially small and medium enterprises. Cultures differ greatly</w:t>
      </w:r>
      <w:r w:rsidR="000D2A0C">
        <w:rPr>
          <w:rFonts w:ascii="Times New Roman" w:hAnsi="Times New Roman" w:cs="Times New Roman"/>
          <w:sz w:val="24"/>
          <w:szCs w:val="24"/>
        </w:rPr>
        <w:t>, and this trickles down to factors like product preferences, quality among others. A prior oversight as suggested would be appropriate in evaluating the status of any global market.</w:t>
      </w:r>
    </w:p>
    <w:p w:rsidR="000D2A0C" w:rsidRPr="00A534F1" w:rsidRDefault="00A171CD" w:rsidP="00B64B08">
      <w:pPr>
        <w:tabs>
          <w:tab w:val="left" w:pos="529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Interestingly, I like the fact that you expounded on how political relations influence business. Association with a particular political status may lead to loss of customers. Probably this would be filling psychological gaps, where customers associate company's products with third-party allies or the regulations of source country or state. Some of the regulations fashioned by political factors may be unfit for either the business to tap in their market or the customers purchasing unlawful products. This would sound like smuggling and not export as intended.</w:t>
      </w:r>
    </w:p>
    <w:sectPr w:rsidR="000D2A0C" w:rsidRPr="00A534F1" w:rsidSect="004940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22C" w:rsidRDefault="00FC622C">
      <w:pPr>
        <w:spacing w:after="0" w:line="240" w:lineRule="auto"/>
      </w:pPr>
      <w:r>
        <w:separator/>
      </w:r>
    </w:p>
  </w:endnote>
  <w:endnote w:type="continuationSeparator" w:id="0">
    <w:p w:rsidR="00FC622C" w:rsidRDefault="00FC6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22C" w:rsidRDefault="00FC622C">
      <w:pPr>
        <w:spacing w:after="0" w:line="240" w:lineRule="auto"/>
      </w:pPr>
      <w:r>
        <w:separator/>
      </w:r>
    </w:p>
  </w:footnote>
  <w:footnote w:type="continuationSeparator" w:id="0">
    <w:p w:rsidR="00FC622C" w:rsidRDefault="00FC62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02A" w:rsidRDefault="00B64B08" w:rsidP="00A534F1">
    <w:pPr>
      <w:pStyle w:val="Header"/>
    </w:pPr>
    <w:r w:rsidRPr="0049402A">
      <w:rPr>
        <w:rFonts w:ascii="Times New Roman" w:hAnsi="Times New Roman" w:cs="Times New Roman"/>
        <w:sz w:val="24"/>
        <w:szCs w:val="24"/>
      </w:rPr>
      <w:t>THE GLOBAL BUSINESS NEXT DOOR</w:t>
    </w:r>
    <w:r w:rsidRPr="0049402A">
      <w:rPr>
        <w:rFonts w:ascii="Times New Roman" w:hAnsi="Times New Roman" w:cs="Times New Roman"/>
        <w:sz w:val="24"/>
        <w:szCs w:val="24"/>
      </w:rPr>
      <w:tab/>
    </w:r>
    <w:r w:rsidR="00A171CD">
      <w:rPr>
        <w:rFonts w:ascii="Times New Roman" w:hAnsi="Times New Roman" w:cs="Times New Roman"/>
        <w:sz w:val="24"/>
        <w:szCs w:val="24"/>
      </w:rPr>
      <w:tab/>
    </w:r>
    <w:r w:rsidR="00A171CD">
      <w:rPr>
        <w:rFonts w:ascii="Times New Roman" w:hAnsi="Times New Roman" w:cs="Times New Roman"/>
        <w:sz w:val="24"/>
        <w:szCs w:val="24"/>
      </w:rPr>
      <w:tab/>
    </w:r>
    <w:r w:rsidR="00A171CD" w:rsidRPr="00A534F1">
      <w:rPr>
        <w:rFonts w:ascii="Times New Roman" w:hAnsi="Times New Roman" w:cs="Times New Roman"/>
        <w:sz w:val="24"/>
        <w:szCs w:val="24"/>
      </w:rPr>
      <w:fldChar w:fldCharType="begin"/>
    </w:r>
    <w:r w:rsidR="00A171CD" w:rsidRPr="00A534F1">
      <w:rPr>
        <w:rFonts w:ascii="Times New Roman" w:hAnsi="Times New Roman" w:cs="Times New Roman"/>
        <w:sz w:val="24"/>
        <w:szCs w:val="24"/>
      </w:rPr>
      <w:instrText xml:space="preserve"> PAGE   \* MERGEFORMAT </w:instrText>
    </w:r>
    <w:r w:rsidR="00A171CD" w:rsidRPr="00A534F1">
      <w:rPr>
        <w:rFonts w:ascii="Times New Roman" w:hAnsi="Times New Roman" w:cs="Times New Roman"/>
        <w:sz w:val="24"/>
        <w:szCs w:val="24"/>
      </w:rPr>
      <w:fldChar w:fldCharType="separate"/>
    </w:r>
    <w:r>
      <w:rPr>
        <w:rFonts w:ascii="Times New Roman" w:hAnsi="Times New Roman" w:cs="Times New Roman"/>
        <w:noProof/>
        <w:sz w:val="24"/>
        <w:szCs w:val="24"/>
      </w:rPr>
      <w:t>5</w:t>
    </w:r>
    <w:r w:rsidR="00A171CD" w:rsidRPr="00A534F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02A" w:rsidRPr="0049402A" w:rsidRDefault="00C16AB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B64B08" w:rsidRPr="0049402A">
      <w:rPr>
        <w:rFonts w:ascii="Times New Roman" w:hAnsi="Times New Roman" w:cs="Times New Roman"/>
        <w:sz w:val="24"/>
        <w:szCs w:val="24"/>
      </w:rPr>
      <w:t>THE GLOBAL BUSINESS NEXT DOOR</w:t>
    </w:r>
    <w:r w:rsidR="00B64B08" w:rsidRPr="0049402A">
      <w:rPr>
        <w:rFonts w:ascii="Times New Roman" w:hAnsi="Times New Roman" w:cs="Times New Roman"/>
        <w:sz w:val="24"/>
        <w:szCs w:val="24"/>
      </w:rPr>
      <w:tab/>
    </w:r>
    <w:r w:rsidR="00A171CD" w:rsidRPr="0049402A">
      <w:rPr>
        <w:rFonts w:ascii="Times New Roman" w:hAnsi="Times New Roman" w:cs="Times New Roman"/>
        <w:sz w:val="24"/>
        <w:szCs w:val="24"/>
      </w:rPr>
      <w:tab/>
    </w:r>
    <w:r w:rsidR="00A171CD" w:rsidRPr="0049402A">
      <w:rPr>
        <w:rFonts w:ascii="Times New Roman" w:hAnsi="Times New Roman" w:cs="Times New Roman"/>
        <w:sz w:val="24"/>
        <w:szCs w:val="24"/>
      </w:rPr>
      <w:fldChar w:fldCharType="begin"/>
    </w:r>
    <w:r w:rsidR="00A171CD" w:rsidRPr="0049402A">
      <w:rPr>
        <w:rFonts w:ascii="Times New Roman" w:hAnsi="Times New Roman" w:cs="Times New Roman"/>
        <w:sz w:val="24"/>
        <w:szCs w:val="24"/>
      </w:rPr>
      <w:instrText xml:space="preserve"> PAGE   \* MERGEFORMAT </w:instrText>
    </w:r>
    <w:r w:rsidR="00A171CD" w:rsidRPr="0049402A">
      <w:rPr>
        <w:rFonts w:ascii="Times New Roman" w:hAnsi="Times New Roman" w:cs="Times New Roman"/>
        <w:sz w:val="24"/>
        <w:szCs w:val="24"/>
      </w:rPr>
      <w:fldChar w:fldCharType="separate"/>
    </w:r>
    <w:r w:rsidR="00B64B08">
      <w:rPr>
        <w:rFonts w:ascii="Times New Roman" w:hAnsi="Times New Roman" w:cs="Times New Roman"/>
        <w:noProof/>
        <w:sz w:val="24"/>
        <w:szCs w:val="24"/>
      </w:rPr>
      <w:t>1</w:t>
    </w:r>
    <w:r w:rsidR="00A171CD" w:rsidRPr="0049402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OxNLA0Mrc0NbQ0MzJW0lEKTi0uzszPAykwrAUAENuoyCwAAAA="/>
  </w:docVars>
  <w:rsids>
    <w:rsidRoot w:val="0049402A"/>
    <w:rsid w:val="000D2A0C"/>
    <w:rsid w:val="002E7761"/>
    <w:rsid w:val="002F5AE5"/>
    <w:rsid w:val="00351165"/>
    <w:rsid w:val="003C31D6"/>
    <w:rsid w:val="0049070F"/>
    <w:rsid w:val="00492826"/>
    <w:rsid w:val="0049402A"/>
    <w:rsid w:val="005077FF"/>
    <w:rsid w:val="005B23F1"/>
    <w:rsid w:val="005B5CF4"/>
    <w:rsid w:val="0075715B"/>
    <w:rsid w:val="007844AD"/>
    <w:rsid w:val="00934746"/>
    <w:rsid w:val="00A171CD"/>
    <w:rsid w:val="00A534F1"/>
    <w:rsid w:val="00A71004"/>
    <w:rsid w:val="00A849F7"/>
    <w:rsid w:val="00B64B08"/>
    <w:rsid w:val="00C16ABC"/>
    <w:rsid w:val="00C35170"/>
    <w:rsid w:val="00FC6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02A"/>
  </w:style>
  <w:style w:type="paragraph" w:styleId="Footer">
    <w:name w:val="footer"/>
    <w:basedOn w:val="Normal"/>
    <w:link w:val="FooterChar"/>
    <w:uiPriority w:val="99"/>
    <w:unhideWhenUsed/>
    <w:rsid w:val="0049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02A"/>
  </w:style>
  <w:style w:type="character" w:styleId="Hyperlink">
    <w:name w:val="Hyperlink"/>
    <w:basedOn w:val="DefaultParagraphFont"/>
    <w:uiPriority w:val="99"/>
    <w:unhideWhenUsed/>
    <w:rsid w:val="007844A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02A"/>
  </w:style>
  <w:style w:type="paragraph" w:styleId="Footer">
    <w:name w:val="footer"/>
    <w:basedOn w:val="Normal"/>
    <w:link w:val="FooterChar"/>
    <w:uiPriority w:val="99"/>
    <w:unhideWhenUsed/>
    <w:rsid w:val="0049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02A"/>
  </w:style>
  <w:style w:type="character" w:styleId="Hyperlink">
    <w:name w:val="Hyperlink"/>
    <w:basedOn w:val="DefaultParagraphFont"/>
    <w:uiPriority w:val="99"/>
    <w:unhideWhenUsed/>
    <w:rsid w:val="007844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d.com/talks/scott_szwast_the_global_business_next_doo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2018-11-12T10:12:00Z</dcterms:created>
  <dcterms:modified xsi:type="dcterms:W3CDTF">2018-11-12T10:12:00Z</dcterms:modified>
</cp:coreProperties>
</file>